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D5DA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1E29A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7F21D2" w14:textId="77777777" w:rsidR="003F1CF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F1CF9">
        <w:rPr>
          <w:rFonts w:cs="Arial"/>
          <w:b/>
          <w:szCs w:val="22"/>
        </w:rPr>
        <w:t xml:space="preserve">Vytýčení části schválených návrhů </w:t>
      </w:r>
      <w:proofErr w:type="spellStart"/>
      <w:r w:rsidR="003F1CF9">
        <w:rPr>
          <w:rFonts w:cs="Arial"/>
          <w:b/>
          <w:szCs w:val="22"/>
        </w:rPr>
        <w:t>KoPÚ</w:t>
      </w:r>
      <w:proofErr w:type="spellEnd"/>
      <w:r w:rsidR="003F1CF9">
        <w:rPr>
          <w:rFonts w:cs="Arial"/>
          <w:b/>
          <w:szCs w:val="22"/>
        </w:rPr>
        <w:t xml:space="preserve"> Kosmo, Netolice, </w:t>
      </w:r>
      <w:proofErr w:type="spellStart"/>
      <w:r w:rsidR="003F1CF9">
        <w:rPr>
          <w:rFonts w:cs="Arial"/>
          <w:b/>
          <w:szCs w:val="22"/>
        </w:rPr>
        <w:t>Sedlovice</w:t>
      </w:r>
      <w:proofErr w:type="spellEnd"/>
      <w:r w:rsidR="003F1CF9">
        <w:rPr>
          <w:rFonts w:cs="Arial"/>
          <w:b/>
          <w:szCs w:val="22"/>
        </w:rPr>
        <w:t xml:space="preserve">, </w:t>
      </w:r>
      <w:proofErr w:type="spellStart"/>
      <w:r w:rsidR="003F1CF9">
        <w:rPr>
          <w:rFonts w:cs="Arial"/>
          <w:b/>
          <w:szCs w:val="22"/>
        </w:rPr>
        <w:t>Smědeč</w:t>
      </w:r>
      <w:proofErr w:type="spellEnd"/>
      <w:r w:rsidR="003F1CF9">
        <w:rPr>
          <w:rFonts w:cs="Arial"/>
          <w:b/>
          <w:szCs w:val="22"/>
        </w:rPr>
        <w:t xml:space="preserve">, </w:t>
      </w:r>
      <w:proofErr w:type="spellStart"/>
      <w:r w:rsidR="003F1CF9">
        <w:rPr>
          <w:rFonts w:cs="Arial"/>
          <w:b/>
          <w:szCs w:val="22"/>
        </w:rPr>
        <w:t>Šipoun</w:t>
      </w:r>
      <w:proofErr w:type="spellEnd"/>
      <w:r w:rsidR="003F1CF9">
        <w:rPr>
          <w:rFonts w:cs="Arial"/>
          <w:b/>
          <w:szCs w:val="22"/>
        </w:rPr>
        <w:t xml:space="preserve"> a Šumavské Hoštice</w:t>
      </w:r>
      <w:r w:rsidR="003F1CF9" w:rsidRPr="007A0155">
        <w:rPr>
          <w:u w:val="single"/>
        </w:rPr>
        <w:t xml:space="preserve"> </w:t>
      </w:r>
    </w:p>
    <w:p w14:paraId="43CFD459" w14:textId="039822E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1712221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B38CD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C2E4FC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7B71F9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743DAB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129957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356BB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153125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AF2FF3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7361E5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236303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3E4948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323FEF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6F98C2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E8335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A9BB3E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505883" w14:textId="77777777" w:rsidR="0089740B" w:rsidRPr="00CC5890" w:rsidRDefault="00730A4D" w:rsidP="007A0155">
      <w:r w:rsidRPr="00CC5890">
        <w:t>Za společnost jedná a podepisuje</w:t>
      </w:r>
    </w:p>
    <w:p w14:paraId="3F608603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501F48F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70FF920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AD51F1B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0D1750E3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286D487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19942480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48F3BA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BB0D6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2FCD772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735701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BAA396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C6A39A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2332B5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0136B4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4062F4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C504CA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F9A3D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B428B3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1988" w14:textId="77777777" w:rsidR="00002BB0" w:rsidRDefault="00002BB0" w:rsidP="008E4AD5">
      <w:r>
        <w:separator/>
      </w:r>
    </w:p>
  </w:endnote>
  <w:endnote w:type="continuationSeparator" w:id="0">
    <w:p w14:paraId="5D17AAB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9233E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12FFA2" w14:textId="77777777" w:rsidR="00C41790" w:rsidRDefault="00C41790">
    <w:pPr>
      <w:pStyle w:val="Zpat"/>
      <w:jc w:val="right"/>
    </w:pPr>
  </w:p>
  <w:p w14:paraId="2BE5B1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476DA" w14:textId="77777777" w:rsidR="00002BB0" w:rsidRDefault="00002BB0" w:rsidP="008E4AD5">
      <w:r>
        <w:separator/>
      </w:r>
    </w:p>
  </w:footnote>
  <w:footnote w:type="continuationSeparator" w:id="0">
    <w:p w14:paraId="2BF8A6C9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8348" w14:textId="46F721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1CF9">
      <w:rPr>
        <w:rFonts w:cs="Arial"/>
        <w:b/>
        <w:szCs w:val="20"/>
      </w:rPr>
      <w:t xml:space="preserve"> 3</w:t>
    </w:r>
  </w:p>
  <w:p w14:paraId="7E8D48C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CF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E0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39B1E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2022-06-06T11:24:00Z</dcterms:created>
  <dcterms:modified xsi:type="dcterms:W3CDTF">2022-06-06T11:26:00Z</dcterms:modified>
</cp:coreProperties>
</file>